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legreya" w:cs="Alegreya" w:eastAsia="Alegreya" w:hAnsi="Alegreya"/>
          <w:sz w:val="26"/>
          <w:szCs w:val="26"/>
        </w:rPr>
      </w:pPr>
      <w:r w:rsidDel="00000000" w:rsidR="00000000" w:rsidRPr="00000000">
        <w:rPr>
          <w:rFonts w:ascii="Alegreya" w:cs="Alegreya" w:eastAsia="Alegreya" w:hAnsi="Alegreya"/>
          <w:b w:val="1"/>
          <w:sz w:val="28"/>
          <w:szCs w:val="28"/>
          <w:rtl w:val="0"/>
        </w:rPr>
        <w:t xml:space="preserve">Childlike contentment</w:t>
      </w:r>
      <w:r w:rsidDel="00000000" w:rsidR="00000000" w:rsidRPr="00000000">
        <w:rPr>
          <w:rtl w:val="0"/>
        </w:rPr>
      </w:r>
    </w:p>
    <w:p w:rsidR="00000000" w:rsidDel="00000000" w:rsidP="00000000" w:rsidRDefault="00000000" w:rsidRPr="00000000" w14:paraId="00000002">
      <w:pPr>
        <w:rPr>
          <w:rFonts w:ascii="Alegreya" w:cs="Alegreya" w:eastAsia="Alegreya" w:hAnsi="Alegreya"/>
          <w:sz w:val="20"/>
          <w:szCs w:val="20"/>
        </w:rPr>
      </w:pPr>
      <w:r w:rsidDel="00000000" w:rsidR="00000000" w:rsidRPr="00000000">
        <w:rPr>
          <w:rFonts w:ascii="Alegreya" w:cs="Alegreya" w:eastAsia="Alegreya" w:hAnsi="Alegreya"/>
          <w:sz w:val="20"/>
          <w:szCs w:val="20"/>
          <w:rtl w:val="0"/>
        </w:rPr>
        <w:t xml:space="preserve">Date: 12 October 2025, 17th Sunday after Trinity</w:t>
      </w:r>
    </w:p>
    <w:p w:rsidR="00000000" w:rsidDel="00000000" w:rsidP="00000000" w:rsidRDefault="00000000" w:rsidRPr="00000000" w14:paraId="00000003">
      <w:pPr>
        <w:rPr>
          <w:rFonts w:ascii="Alegreya" w:cs="Alegreya" w:eastAsia="Alegreya" w:hAnsi="Alegreya"/>
          <w:sz w:val="20"/>
          <w:szCs w:val="20"/>
        </w:rPr>
      </w:pPr>
      <w:r w:rsidDel="00000000" w:rsidR="00000000" w:rsidRPr="00000000">
        <w:rPr>
          <w:rFonts w:ascii="Alegreya" w:cs="Alegreya" w:eastAsia="Alegreya" w:hAnsi="Alegreya"/>
          <w:sz w:val="20"/>
          <w:szCs w:val="20"/>
          <w:rtl w:val="0"/>
        </w:rPr>
        <w:t xml:space="preserve">Location: St George’s Battery Point</w:t>
      </w:r>
    </w:p>
    <w:p w:rsidR="00000000" w:rsidDel="00000000" w:rsidP="00000000" w:rsidRDefault="00000000" w:rsidRPr="00000000" w14:paraId="00000004">
      <w:pPr>
        <w:rPr>
          <w:rFonts w:ascii="Alegreya" w:cs="Alegreya" w:eastAsia="Alegreya" w:hAnsi="Alegreya"/>
          <w:sz w:val="20"/>
          <w:szCs w:val="20"/>
        </w:rPr>
      </w:pPr>
      <w:r w:rsidDel="00000000" w:rsidR="00000000" w:rsidRPr="00000000">
        <w:rPr>
          <w:rFonts w:ascii="Alegreya" w:cs="Alegreya" w:eastAsia="Alegreya" w:hAnsi="Alegreya"/>
          <w:sz w:val="20"/>
          <w:szCs w:val="20"/>
          <w:rtl w:val="0"/>
        </w:rPr>
        <w:t xml:space="preserve">Texts: Psalm 131; 1 Peter 1:13-2.3; Matthew 11:25-30 </w:t>
      </w:r>
    </w:p>
    <w:p w:rsidR="00000000" w:rsidDel="00000000" w:rsidP="00000000" w:rsidRDefault="00000000" w:rsidRPr="00000000" w14:paraId="00000005">
      <w:pPr>
        <w:rPr>
          <w:rFonts w:ascii="Alegreya" w:cs="Alegreya" w:eastAsia="Alegreya" w:hAnsi="Alegreya"/>
          <w:sz w:val="20"/>
          <w:szCs w:val="20"/>
        </w:rPr>
      </w:pPr>
      <w:r w:rsidDel="00000000" w:rsidR="00000000" w:rsidRPr="00000000">
        <w:rPr>
          <w:rtl w:val="0"/>
        </w:rPr>
      </w:r>
    </w:p>
    <w:p w:rsidR="00000000" w:rsidDel="00000000" w:rsidP="00000000" w:rsidRDefault="00000000" w:rsidRPr="00000000" w14:paraId="00000006">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What is the place from which you venture out into the world? </w:t>
      </w:r>
    </w:p>
    <w:p w:rsidR="00000000" w:rsidDel="00000000" w:rsidP="00000000" w:rsidRDefault="00000000" w:rsidRPr="00000000" w14:paraId="00000007">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Or put another way, when the world around you is chaos, when your own life is turmoil, where do you come home to? Where do you find your centre, your true north, the solid ground upon which to place your feet? In his poem “A Valediction Forbidding Mourning”, the poet John Donne imagines himself and his wife as the two legs of a compass. She is the fixed point that centres him and to which he comes home after venturing out into the world. We all have things that we treat as that fixed point which anchors us. Maybe a spouse like Donne, maybe family, maybe wealth, maybe beauty, physical strength, intellectual prowess, a successful career. </w:t>
      </w:r>
    </w:p>
    <w:p w:rsidR="00000000" w:rsidDel="00000000" w:rsidP="00000000" w:rsidRDefault="00000000" w:rsidRPr="00000000" w14:paraId="00000008">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09">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In his </w:t>
      </w:r>
      <w:r w:rsidDel="00000000" w:rsidR="00000000" w:rsidRPr="00000000">
        <w:rPr>
          <w:rFonts w:ascii="Alegreya" w:cs="Alegreya" w:eastAsia="Alegreya" w:hAnsi="Alegreya"/>
          <w:i w:val="1"/>
          <w:sz w:val="24"/>
          <w:szCs w:val="24"/>
          <w:rtl w:val="0"/>
        </w:rPr>
        <w:t xml:space="preserve">Introduction to Christianity</w:t>
      </w:r>
      <w:r w:rsidDel="00000000" w:rsidR="00000000" w:rsidRPr="00000000">
        <w:rPr>
          <w:rFonts w:ascii="Alegreya" w:cs="Alegreya" w:eastAsia="Alegreya" w:hAnsi="Alegreya"/>
          <w:sz w:val="24"/>
          <w:szCs w:val="24"/>
          <w:rtl w:val="0"/>
        </w:rPr>
        <w:t xml:space="preserve">, Pope Benedict, writes that faith means “loyalty, to trust, entrust oneself, take one’s stand on something, believe in something.”</w:t>
      </w:r>
      <w:r w:rsidDel="00000000" w:rsidR="00000000" w:rsidRPr="00000000">
        <w:rPr>
          <w:rFonts w:ascii="Alegreya" w:cs="Alegreya" w:eastAsia="Alegreya" w:hAnsi="Alegreya"/>
          <w:sz w:val="24"/>
          <w:szCs w:val="24"/>
          <w:vertAlign w:val="superscript"/>
        </w:rPr>
        <w:footnoteReference w:customMarkFollows="0" w:id="0"/>
      </w:r>
      <w:r w:rsidDel="00000000" w:rsidR="00000000" w:rsidRPr="00000000">
        <w:rPr>
          <w:rFonts w:ascii="Alegreya" w:cs="Alegreya" w:eastAsia="Alegreya" w:hAnsi="Alegreya"/>
          <w:sz w:val="24"/>
          <w:szCs w:val="24"/>
          <w:rtl w:val="0"/>
        </w:rPr>
        <w:t xml:space="preserve"> The question is, how solid are those things which we take our stand on?</w:t>
      </w:r>
    </w:p>
    <w:p w:rsidR="00000000" w:rsidDel="00000000" w:rsidP="00000000" w:rsidRDefault="00000000" w:rsidRPr="00000000" w14:paraId="0000000A">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It is a question for each of us, whether you are a Christian or exploring this whole Christianity thing with us. What do we take our stand on? From where do we launch out </w:t>
      </w:r>
      <w:r w:rsidDel="00000000" w:rsidR="00000000" w:rsidRPr="00000000">
        <w:rPr>
          <w:rFonts w:ascii="Alegreya" w:cs="Alegreya" w:eastAsia="Alegreya" w:hAnsi="Alegreya"/>
          <w:sz w:val="24"/>
          <w:szCs w:val="24"/>
          <w:rtl w:val="0"/>
        </w:rPr>
        <w:t xml:space="preserve">into the world each day, and in the</w:t>
      </w:r>
      <w:r w:rsidDel="00000000" w:rsidR="00000000" w:rsidRPr="00000000">
        <w:rPr>
          <w:rFonts w:ascii="Alegreya" w:cs="Alegreya" w:eastAsia="Alegreya" w:hAnsi="Alegreya"/>
          <w:sz w:val="24"/>
          <w:szCs w:val="24"/>
          <w:rtl w:val="0"/>
        </w:rPr>
        <w:t xml:space="preserve"> various plans and projects we set out to do?</w:t>
      </w:r>
    </w:p>
    <w:p w:rsidR="00000000" w:rsidDel="00000000" w:rsidP="00000000" w:rsidRDefault="00000000" w:rsidRPr="00000000" w14:paraId="0000000B">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0C">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In Psalm 131, ancient Israel’s king David invites us to answer that question with “the LORD”. He invites us into an inner monologue, a conversation to have with yourself, to help re-centre again on the Creator God, the God who meets us in Jesus Christ, as the ground upon which we stand. In this Psalm we find one of the most intimate and beautiful pictures of ourselves in relation to God. There are 3 movements to the Psalm - Pride (1), Contentment (2), and Hope (3). Let’s look at each in turn.</w:t>
      </w:r>
    </w:p>
    <w:p w:rsidR="00000000" w:rsidDel="00000000" w:rsidP="00000000" w:rsidRDefault="00000000" w:rsidRPr="00000000" w14:paraId="0000000D">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0E">
      <w:pPr>
        <w:rPr>
          <w:rFonts w:ascii="Alegreya" w:cs="Alegreya" w:eastAsia="Alegreya" w:hAnsi="Alegreya"/>
          <w:b w:val="1"/>
          <w:sz w:val="24"/>
          <w:szCs w:val="24"/>
        </w:rPr>
      </w:pPr>
      <w:r w:rsidDel="00000000" w:rsidR="00000000" w:rsidRPr="00000000">
        <w:rPr>
          <w:rFonts w:ascii="Alegreya" w:cs="Alegreya" w:eastAsia="Alegreya" w:hAnsi="Alegreya"/>
          <w:b w:val="1"/>
          <w:sz w:val="24"/>
          <w:szCs w:val="24"/>
          <w:rtl w:val="0"/>
        </w:rPr>
        <w:t xml:space="preserve">Pride</w:t>
      </w:r>
    </w:p>
    <w:p w:rsidR="00000000" w:rsidDel="00000000" w:rsidP="00000000" w:rsidRDefault="00000000" w:rsidRPr="00000000" w14:paraId="0000000F">
      <w:pPr>
        <w:shd w:fill="ffffff" w:val="clear"/>
        <w:ind w:left="220" w:firstLine="0"/>
        <w:rPr>
          <w:rFonts w:ascii="Alegreya" w:cs="Alegreya" w:eastAsia="Alegreya" w:hAnsi="Alegreya"/>
          <w:sz w:val="24"/>
          <w:szCs w:val="24"/>
        </w:rPr>
      </w:pPr>
      <w:r w:rsidDel="00000000" w:rsidR="00000000" w:rsidRPr="00000000">
        <w:rPr>
          <w:rFonts w:ascii="Alegreya" w:cs="Alegreya" w:eastAsia="Alegreya" w:hAnsi="Alegreya"/>
          <w:b w:val="1"/>
          <w:sz w:val="24"/>
          <w:szCs w:val="24"/>
          <w:rtl w:val="0"/>
        </w:rPr>
        <w:t xml:space="preserve">1 </w:t>
      </w:r>
      <w:r w:rsidDel="00000000" w:rsidR="00000000" w:rsidRPr="00000000">
        <w:rPr>
          <w:rFonts w:ascii="Alegreya" w:cs="Alegreya" w:eastAsia="Alegreya" w:hAnsi="Alegreya"/>
          <w:sz w:val="24"/>
          <w:szCs w:val="24"/>
          <w:rtl w:val="0"/>
        </w:rPr>
        <w:t xml:space="preserve">My heart is not proud, Lord,</w:t>
      </w:r>
    </w:p>
    <w:p w:rsidR="00000000" w:rsidDel="00000000" w:rsidP="00000000" w:rsidRDefault="00000000" w:rsidRPr="00000000" w14:paraId="00000010">
      <w:pPr>
        <w:shd w:fill="ffffff" w:val="clear"/>
        <w:ind w:left="22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    my eyes are not haughty;</w:t>
      </w:r>
    </w:p>
    <w:p w:rsidR="00000000" w:rsidDel="00000000" w:rsidP="00000000" w:rsidRDefault="00000000" w:rsidRPr="00000000" w14:paraId="00000011">
      <w:pPr>
        <w:shd w:fill="ffffff" w:val="clear"/>
        <w:ind w:left="22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I do not concern myself with great matters</w:t>
      </w:r>
    </w:p>
    <w:p w:rsidR="00000000" w:rsidDel="00000000" w:rsidP="00000000" w:rsidRDefault="00000000" w:rsidRPr="00000000" w14:paraId="00000012">
      <w:pPr>
        <w:shd w:fill="ffffff" w:val="clear"/>
        <w:ind w:left="22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    or things too wonderful for me.</w:t>
      </w:r>
    </w:p>
    <w:p w:rsidR="00000000" w:rsidDel="00000000" w:rsidP="00000000" w:rsidRDefault="00000000" w:rsidRPr="00000000" w14:paraId="00000013">
      <w:pPr>
        <w:shd w:fill="ffffff" w:val="clea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14">
      <w:pPr>
        <w:shd w:fill="ffffff" w:val="clea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Upon what do you take your stand? One answer could be yourself. Of course putting the question that way shows the folly in such an answer. How can I be my own true north? And yet nearly every Disney movie tells us to “believe in yourself”, “be true to yourself”. Pride is a grave spiritual danger. It is the root that gives birth to many other sins. </w:t>
      </w:r>
    </w:p>
    <w:p w:rsidR="00000000" w:rsidDel="00000000" w:rsidP="00000000" w:rsidRDefault="00000000" w:rsidRPr="00000000" w14:paraId="00000015">
      <w:pPr>
        <w:shd w:fill="ffffff" w:val="clea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It was out of pride that our first parents took the fruit, grasping for equality with God. Pride says that no, “I am the Lord and master. I make my own destiny.” “I will not receive the gift of God’s Word, but judge for myself what is right and wrong.” But here David says, “No. I will not set my heart to rival God. I will not look down upon the world from the lofty heights. I do not concern myself with great matters, or things too wonderful for me.”</w:t>
      </w:r>
    </w:p>
    <w:p w:rsidR="00000000" w:rsidDel="00000000" w:rsidP="00000000" w:rsidRDefault="00000000" w:rsidRPr="00000000" w14:paraId="00000016">
      <w:pPr>
        <w:shd w:fill="ffffff" w:val="clea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17">
      <w:pPr>
        <w:shd w:fill="ffffff" w:val="clea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David draws our attention to 3 kinds of pride that he turns away from.</w:t>
      </w:r>
    </w:p>
    <w:p w:rsidR="00000000" w:rsidDel="00000000" w:rsidP="00000000" w:rsidRDefault="00000000" w:rsidRPr="00000000" w14:paraId="00000018">
      <w:pPr>
        <w:shd w:fill="ffffff" w:val="clea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First, the pride that despises others. </w:t>
      </w:r>
      <w:r w:rsidDel="00000000" w:rsidR="00000000" w:rsidRPr="00000000">
        <w:rPr>
          <w:rFonts w:ascii="Alegreya" w:cs="Alegreya" w:eastAsia="Alegreya" w:hAnsi="Alegreya"/>
          <w:i w:val="1"/>
          <w:sz w:val="24"/>
          <w:szCs w:val="24"/>
          <w:rtl w:val="0"/>
        </w:rPr>
        <w:t xml:space="preserve">My eyes are not haughty</w:t>
      </w:r>
      <w:r w:rsidDel="00000000" w:rsidR="00000000" w:rsidRPr="00000000">
        <w:rPr>
          <w:rFonts w:ascii="Alegreya" w:cs="Alegreya" w:eastAsia="Alegreya" w:hAnsi="Alegreya"/>
          <w:sz w:val="24"/>
          <w:szCs w:val="24"/>
          <w:rtl w:val="0"/>
        </w:rPr>
        <w:t xml:space="preserve">. So often this is what pride does. We push ourselves up by pushing others down. The antidote of course is humility. In Philippians Paul urges us to “in humility consider others better than yourself. Each of you should look not only to your own interests but also to the interests of others.” Such humility is in the pattern of the Lord Jesus himself, who did not consider equality with God something to be grasped.</w:t>
      </w:r>
      <w:r w:rsidDel="00000000" w:rsidR="00000000" w:rsidRPr="00000000">
        <w:rPr>
          <w:rFonts w:ascii="Alegreya" w:cs="Alegreya" w:eastAsia="Alegreya" w:hAnsi="Alegreya"/>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19">
      <w:pPr>
        <w:shd w:fill="ffffff" w:val="clea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1A">
      <w:pPr>
        <w:shd w:fill="ffffff" w:val="clea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Second, is the pride of power. The pride that wants to be in control. David says “I do not concern myself with great matters.” What are these great matters? The prophet Jeremiah says “Should you seek great things for yourself? Do not seek them.”</w:t>
      </w:r>
      <w:r w:rsidDel="00000000" w:rsidR="00000000" w:rsidRPr="00000000">
        <w:rPr>
          <w:rFonts w:ascii="Alegreya" w:cs="Alegreya" w:eastAsia="Alegreya" w:hAnsi="Alegreya"/>
          <w:sz w:val="24"/>
          <w:szCs w:val="24"/>
          <w:vertAlign w:val="superscript"/>
        </w:rPr>
        <w:footnoteReference w:customMarkFollows="0" w:id="2"/>
      </w:r>
      <w:r w:rsidDel="00000000" w:rsidR="00000000" w:rsidRPr="00000000">
        <w:rPr>
          <w:rFonts w:ascii="Alegreya" w:cs="Alegreya" w:eastAsia="Alegreya" w:hAnsi="Alegreya"/>
          <w:sz w:val="24"/>
          <w:szCs w:val="24"/>
          <w:rtl w:val="0"/>
        </w:rPr>
        <w:t xml:space="preserve"> Our hearts can be restless with great ambitions to build our own empires, to control the world around us. Looking out at the great problems of the world - conflicts in Gaza, Ukraine and elsewhere, climate change, political polarisation, the stadium fiasco. We can be overwhelmed. If there was anyone who should concern themselves with great things it’s kings. The presidents and CEOs of the world. Did you notice the title of the Psalm - it’s </w:t>
      </w:r>
      <w:r w:rsidDel="00000000" w:rsidR="00000000" w:rsidRPr="00000000">
        <w:rPr>
          <w:rFonts w:ascii="Alegreya" w:cs="Alegreya" w:eastAsia="Alegreya" w:hAnsi="Alegreya"/>
          <w:i w:val="1"/>
          <w:sz w:val="24"/>
          <w:szCs w:val="24"/>
          <w:rtl w:val="0"/>
        </w:rPr>
        <w:t xml:space="preserve">of David. </w:t>
      </w:r>
      <w:r w:rsidDel="00000000" w:rsidR="00000000" w:rsidRPr="00000000">
        <w:rPr>
          <w:rFonts w:ascii="Alegreya" w:cs="Alegreya" w:eastAsia="Alegreya" w:hAnsi="Alegreya"/>
          <w:sz w:val="24"/>
          <w:szCs w:val="24"/>
          <w:rtl w:val="0"/>
        </w:rPr>
        <w:t xml:space="preserve">For all his power David knows he has to start and end with God. So he invites us to centre ourselves on the God who holds us and our future in his hands.</w:t>
      </w:r>
    </w:p>
    <w:p w:rsidR="00000000" w:rsidDel="00000000" w:rsidP="00000000" w:rsidRDefault="00000000" w:rsidRPr="00000000" w14:paraId="0000001B">
      <w:pPr>
        <w:shd w:fill="ffffff" w:val="clea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1C">
      <w:pPr>
        <w:shd w:fill="ffffff" w:val="clea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This brings us to the third kind of pride, intellectual pride. David turns away from concerning himself with “things too wonderful for me.” What are such wonderful things? Maybe it’s the questions that are beyond us. How is the future in God’s hands? How is God good and yet suffering exists? Sometimes we can think that we need to have all the answers before we can trust God, as if we could comprehend and control him. The great minds in the history of the church have found </w:t>
      </w:r>
      <w:r w:rsidDel="00000000" w:rsidR="00000000" w:rsidRPr="00000000">
        <w:rPr>
          <w:rFonts w:ascii="Alegreya" w:cs="Alegreya" w:eastAsia="Alegreya" w:hAnsi="Alegreya"/>
          <w:sz w:val="24"/>
          <w:szCs w:val="24"/>
          <w:rtl w:val="0"/>
        </w:rPr>
        <w:t xml:space="preserve">it is</w:t>
      </w:r>
      <w:r w:rsidDel="00000000" w:rsidR="00000000" w:rsidRPr="00000000">
        <w:rPr>
          <w:rFonts w:ascii="Alegreya" w:cs="Alegreya" w:eastAsia="Alegreya" w:hAnsi="Alegreya"/>
          <w:sz w:val="24"/>
          <w:szCs w:val="24"/>
          <w:rtl w:val="0"/>
        </w:rPr>
        <w:t xml:space="preserve"> the other way around. “I believe in order to understand,” Augustine said.  Or as the 11th century archbishop of Canterbury Anselm put it, “Faith seeking understanding.” For me being a Christian makes me ask more questions, not less!</w:t>
      </w:r>
    </w:p>
    <w:p w:rsidR="00000000" w:rsidDel="00000000" w:rsidP="00000000" w:rsidRDefault="00000000" w:rsidRPr="00000000" w14:paraId="0000001D">
      <w:pPr>
        <w:shd w:fill="ffffff" w:val="clea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1E">
      <w:pPr>
        <w:shd w:fill="ffffff" w:val="clea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Did you notice what Jesus said in our reading from Matthew?</w:t>
      </w:r>
    </w:p>
    <w:p w:rsidR="00000000" w:rsidDel="00000000" w:rsidP="00000000" w:rsidRDefault="00000000" w:rsidRPr="00000000" w14:paraId="0000001F">
      <w:pPr>
        <w:shd w:fill="ffffff" w:val="clear"/>
        <w:rPr>
          <w:rFonts w:ascii="Alegreya" w:cs="Alegreya" w:eastAsia="Alegreya" w:hAnsi="Alegreya"/>
          <w:i w:val="1"/>
          <w:sz w:val="24"/>
          <w:szCs w:val="24"/>
        </w:rPr>
      </w:pPr>
      <w:r w:rsidDel="00000000" w:rsidR="00000000" w:rsidRPr="00000000">
        <w:rPr>
          <w:rFonts w:ascii="Alegreya" w:cs="Alegreya" w:eastAsia="Alegreya" w:hAnsi="Alegreya"/>
          <w:i w:val="1"/>
          <w:sz w:val="24"/>
          <w:szCs w:val="24"/>
          <w:rtl w:val="0"/>
        </w:rPr>
        <w:t xml:space="preserve">“I praise you, Father, Lord of heaven and earth, because you have hidden these things from the wise and learned, and revealed them to little children. Yes, Father, for this is what you were pleased to do.</w:t>
      </w:r>
    </w:p>
    <w:p w:rsidR="00000000" w:rsidDel="00000000" w:rsidP="00000000" w:rsidRDefault="00000000" w:rsidRPr="00000000" w14:paraId="00000020">
      <w:pPr>
        <w:shd w:fill="ffffff" w:val="clear"/>
        <w:spacing w:after="240" w:before="240" w:lineRule="auto"/>
        <w:rPr>
          <w:rFonts w:ascii="Alegreya" w:cs="Alegreya" w:eastAsia="Alegreya" w:hAnsi="Alegreya"/>
          <w:i w:val="1"/>
          <w:sz w:val="24"/>
          <w:szCs w:val="24"/>
        </w:rPr>
      </w:pPr>
      <w:r w:rsidDel="00000000" w:rsidR="00000000" w:rsidRPr="00000000">
        <w:rPr>
          <w:rFonts w:ascii="Alegreya" w:cs="Alegreya" w:eastAsia="Alegreya" w:hAnsi="Alegreya"/>
          <w:i w:val="1"/>
          <w:sz w:val="24"/>
          <w:szCs w:val="24"/>
          <w:rtl w:val="0"/>
        </w:rPr>
        <w:t xml:space="preserve">“All things have been committed to me by my Father. No one knows the Son except the Father, and no one knows the Father except the Son and those to whom the Son chooses to reveal him.</w:t>
      </w:r>
    </w:p>
    <w:p w:rsidR="00000000" w:rsidDel="00000000" w:rsidP="00000000" w:rsidRDefault="00000000" w:rsidRPr="00000000" w14:paraId="00000021">
      <w:pPr>
        <w:shd w:fill="ffffff" w:val="clear"/>
        <w:spacing w:after="240" w:before="240" w:lineRule="auto"/>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Here is Jesus' invitation to come to him as little children with trust.</w:t>
      </w:r>
    </w:p>
    <w:p w:rsidR="00000000" w:rsidDel="00000000" w:rsidP="00000000" w:rsidRDefault="00000000" w:rsidRPr="00000000" w14:paraId="00000022">
      <w:pPr>
        <w:shd w:fill="ffffff" w:val="clea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That brings us to point 2.</w:t>
      </w:r>
    </w:p>
    <w:p w:rsidR="00000000" w:rsidDel="00000000" w:rsidP="00000000" w:rsidRDefault="00000000" w:rsidRPr="00000000" w14:paraId="00000023">
      <w:pPr>
        <w:shd w:fill="ffffff" w:val="clea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24">
      <w:pPr>
        <w:shd w:fill="ffffff" w:val="clear"/>
        <w:rPr>
          <w:rFonts w:ascii="Alegreya" w:cs="Alegreya" w:eastAsia="Alegreya" w:hAnsi="Alegreya"/>
          <w:b w:val="1"/>
          <w:sz w:val="24"/>
          <w:szCs w:val="24"/>
        </w:rPr>
      </w:pPr>
      <w:r w:rsidDel="00000000" w:rsidR="00000000" w:rsidRPr="00000000">
        <w:rPr>
          <w:rFonts w:ascii="Alegreya" w:cs="Alegreya" w:eastAsia="Alegreya" w:hAnsi="Alegreya"/>
          <w:b w:val="1"/>
          <w:sz w:val="24"/>
          <w:szCs w:val="24"/>
          <w:rtl w:val="0"/>
        </w:rPr>
        <w:t xml:space="preserve">Contentment</w:t>
      </w:r>
    </w:p>
    <w:p w:rsidR="00000000" w:rsidDel="00000000" w:rsidP="00000000" w:rsidRDefault="00000000" w:rsidRPr="00000000" w14:paraId="00000025">
      <w:pPr>
        <w:shd w:fill="ffffff" w:val="clea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Out of the bluster and anxiety of trying to control the world, of trying to control God, David invites us to take a step back. Take a deep breath. Quiet your heart. And come again to God.</w:t>
      </w:r>
    </w:p>
    <w:p w:rsidR="00000000" w:rsidDel="00000000" w:rsidP="00000000" w:rsidRDefault="00000000" w:rsidRPr="00000000" w14:paraId="00000026">
      <w:pPr>
        <w:shd w:fill="ffffff" w:val="clea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27">
      <w:pPr>
        <w:shd w:fill="ffffff" w:val="clear"/>
        <w:ind w:left="220" w:firstLine="0"/>
        <w:rPr>
          <w:rFonts w:ascii="Alegreya" w:cs="Alegreya" w:eastAsia="Alegreya" w:hAnsi="Alegreya"/>
          <w:sz w:val="24"/>
          <w:szCs w:val="24"/>
        </w:rPr>
      </w:pPr>
      <w:r w:rsidDel="00000000" w:rsidR="00000000" w:rsidRPr="00000000">
        <w:rPr>
          <w:rFonts w:ascii="Alegreya" w:cs="Alegreya" w:eastAsia="Alegreya" w:hAnsi="Alegreya"/>
          <w:b w:val="1"/>
          <w:sz w:val="24"/>
          <w:szCs w:val="24"/>
          <w:rtl w:val="0"/>
        </w:rPr>
        <w:t xml:space="preserve">2 </w:t>
      </w:r>
      <w:r w:rsidDel="00000000" w:rsidR="00000000" w:rsidRPr="00000000">
        <w:rPr>
          <w:rFonts w:ascii="Alegreya" w:cs="Alegreya" w:eastAsia="Alegreya" w:hAnsi="Alegreya"/>
          <w:sz w:val="24"/>
          <w:szCs w:val="24"/>
          <w:rtl w:val="0"/>
        </w:rPr>
        <w:t xml:space="preserve">But I have calmed and quieted myself,</w:t>
      </w:r>
    </w:p>
    <w:p w:rsidR="00000000" w:rsidDel="00000000" w:rsidP="00000000" w:rsidRDefault="00000000" w:rsidRPr="00000000" w14:paraId="00000028">
      <w:pPr>
        <w:shd w:fill="ffffff" w:val="clear"/>
        <w:ind w:left="22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    I am like a weaned child with its mother;</w:t>
      </w:r>
    </w:p>
    <w:p w:rsidR="00000000" w:rsidDel="00000000" w:rsidP="00000000" w:rsidRDefault="00000000" w:rsidRPr="00000000" w14:paraId="00000029">
      <w:pPr>
        <w:shd w:fill="ffffff" w:val="clear"/>
        <w:ind w:left="22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    like a weaned child I am content.</w:t>
      </w:r>
    </w:p>
    <w:p w:rsidR="00000000" w:rsidDel="00000000" w:rsidP="00000000" w:rsidRDefault="00000000" w:rsidRPr="00000000" w14:paraId="0000002A">
      <w:pPr>
        <w:shd w:fill="ffffff" w:val="clea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2B">
      <w:pPr>
        <w:shd w:fill="ffffff" w:val="clea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Let’s just sit with that picture.</w:t>
      </w:r>
    </w:p>
    <w:p w:rsidR="00000000" w:rsidDel="00000000" w:rsidP="00000000" w:rsidRDefault="00000000" w:rsidRPr="00000000" w14:paraId="0000002C">
      <w:pPr>
        <w:shd w:fill="ffffff" w:val="clea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What is the contentment of a weaned child with its mother? A baby fusses. Sometimes they just want a cuddle, but often they are thinking about milk when they are with their mother. She is there to provide food.</w:t>
      </w:r>
    </w:p>
    <w:p w:rsidR="00000000" w:rsidDel="00000000" w:rsidP="00000000" w:rsidRDefault="00000000" w:rsidRPr="00000000" w14:paraId="0000002D">
      <w:pPr>
        <w:shd w:fill="ffffff" w:val="clear"/>
        <w:ind w:left="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By contrast, a weaned child just wants to be close. To snuggle in. Resting her head on her mothers breast and enjoying being held. Feeling the waves of love flow through her embrace. David says that this is what it is like being with God.</w:t>
      </w:r>
    </w:p>
    <w:p w:rsidR="00000000" w:rsidDel="00000000" w:rsidP="00000000" w:rsidRDefault="00000000" w:rsidRPr="00000000" w14:paraId="0000002E">
      <w:pPr>
        <w:shd w:fill="ffffff" w:val="clea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2F">
      <w:pPr>
        <w:shd w:fill="ffffff" w:val="clea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For us this means not coming to God with our plans, our agendas, our request, our needs, our desires, our wants, our anxieties, our hopes.</w:t>
      </w:r>
    </w:p>
    <w:p w:rsidR="00000000" w:rsidDel="00000000" w:rsidP="00000000" w:rsidRDefault="00000000" w:rsidRPr="00000000" w14:paraId="00000030">
      <w:pPr>
        <w:shd w:fill="ffffff" w:val="clear"/>
        <w:ind w:left="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Yes, there will be time for these, but not at this moment</w:t>
      </w:r>
    </w:p>
    <w:p w:rsidR="00000000" w:rsidDel="00000000" w:rsidP="00000000" w:rsidRDefault="00000000" w:rsidRPr="00000000" w14:paraId="00000031">
      <w:pPr>
        <w:shd w:fill="ffffff" w:val="clear"/>
        <w:ind w:left="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It means not coming to God with a request for him to DO something, but coming instead just to BE with him. To snuggle into his breast.</w:t>
      </w:r>
    </w:p>
    <w:p w:rsidR="00000000" w:rsidDel="00000000" w:rsidP="00000000" w:rsidRDefault="00000000" w:rsidRPr="00000000" w14:paraId="00000032">
      <w:pPr>
        <w:shd w:fill="ffffff" w:val="clear"/>
        <w:ind w:left="0" w:firstLine="0"/>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33">
      <w:pPr>
        <w:shd w:fill="ffffff" w:val="clear"/>
        <w:ind w:left="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I think this is something of what Jesus means when he says “unless you become like little children, you will never enter the kingdom of heaven.”</w:t>
      </w:r>
      <w:r w:rsidDel="00000000" w:rsidR="00000000" w:rsidRPr="00000000">
        <w:rPr>
          <w:rFonts w:ascii="Alegreya" w:cs="Alegreya" w:eastAsia="Alegreya" w:hAnsi="Alegreya"/>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34">
      <w:pPr>
        <w:shd w:fill="ffffff" w:val="clear"/>
        <w:ind w:left="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What are little children like with their mother? They just want to be with her. Every moment in her presence is a delight. They just come looking to be embraced and loved.</w:t>
      </w:r>
    </w:p>
    <w:p w:rsidR="00000000" w:rsidDel="00000000" w:rsidP="00000000" w:rsidRDefault="00000000" w:rsidRPr="00000000" w14:paraId="00000035">
      <w:pPr>
        <w:shd w:fill="ffffff" w:val="clear"/>
        <w:ind w:left="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Then from that place of contentment the questions can come. From that place of safety you can go out with curiosity to explore the world.</w:t>
      </w:r>
    </w:p>
    <w:p w:rsidR="00000000" w:rsidDel="00000000" w:rsidP="00000000" w:rsidRDefault="00000000" w:rsidRPr="00000000" w14:paraId="00000036">
      <w:pPr>
        <w:shd w:fill="ffffff" w:val="clear"/>
        <w:ind w:left="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Or maybe you come with all sorts of questions and worries, but as you pour out your heart, they fade into the background and you have a sense that you are simply loved and held, safe in his arms. And you can simply rest.</w:t>
      </w:r>
    </w:p>
    <w:p w:rsidR="00000000" w:rsidDel="00000000" w:rsidP="00000000" w:rsidRDefault="00000000" w:rsidRPr="00000000" w14:paraId="00000037">
      <w:pPr>
        <w:shd w:fill="ffffff" w:val="clear"/>
        <w:ind w:left="0" w:firstLine="0"/>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38">
      <w:pPr>
        <w:shd w:fill="ffffff" w:val="clea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What does Jesus say in our reading from Matthew?</w:t>
      </w:r>
    </w:p>
    <w:p w:rsidR="00000000" w:rsidDel="00000000" w:rsidP="00000000" w:rsidRDefault="00000000" w:rsidRPr="00000000" w14:paraId="00000039">
      <w:pPr>
        <w:shd w:fill="ffffff" w:val="clear"/>
        <w:spacing w:after="240" w:before="240" w:lineRule="auto"/>
        <w:rPr>
          <w:rFonts w:ascii="Alegreya" w:cs="Alegreya" w:eastAsia="Alegreya" w:hAnsi="Alegreya"/>
          <w:i w:val="1"/>
          <w:sz w:val="24"/>
          <w:szCs w:val="24"/>
        </w:rPr>
      </w:pPr>
      <w:r w:rsidDel="00000000" w:rsidR="00000000" w:rsidRPr="00000000">
        <w:rPr>
          <w:rFonts w:ascii="Alegreya" w:cs="Alegreya" w:eastAsia="Alegreya" w:hAnsi="Alegreya"/>
          <w:b w:val="1"/>
          <w:i w:val="1"/>
          <w:sz w:val="24"/>
          <w:szCs w:val="24"/>
          <w:rtl w:val="0"/>
        </w:rPr>
        <w:t xml:space="preserve">28 </w:t>
      </w:r>
      <w:r w:rsidDel="00000000" w:rsidR="00000000" w:rsidRPr="00000000">
        <w:rPr>
          <w:rFonts w:ascii="Alegreya" w:cs="Alegreya" w:eastAsia="Alegreya" w:hAnsi="Alegreya"/>
          <w:i w:val="1"/>
          <w:sz w:val="24"/>
          <w:szCs w:val="24"/>
          <w:rtl w:val="0"/>
        </w:rPr>
        <w:t xml:space="preserve">“Come to me, all you who are weary and burdened, and I will give you rest. </w:t>
      </w:r>
      <w:r w:rsidDel="00000000" w:rsidR="00000000" w:rsidRPr="00000000">
        <w:rPr>
          <w:rFonts w:ascii="Alegreya" w:cs="Alegreya" w:eastAsia="Alegreya" w:hAnsi="Alegreya"/>
          <w:b w:val="1"/>
          <w:i w:val="1"/>
          <w:sz w:val="24"/>
          <w:szCs w:val="24"/>
          <w:rtl w:val="0"/>
        </w:rPr>
        <w:t xml:space="preserve">29 </w:t>
      </w:r>
      <w:r w:rsidDel="00000000" w:rsidR="00000000" w:rsidRPr="00000000">
        <w:rPr>
          <w:rFonts w:ascii="Alegreya" w:cs="Alegreya" w:eastAsia="Alegreya" w:hAnsi="Alegreya"/>
          <w:i w:val="1"/>
          <w:sz w:val="24"/>
          <w:szCs w:val="24"/>
          <w:rtl w:val="0"/>
        </w:rPr>
        <w:t xml:space="preserve">Take my yoke upon you and learn from me, for I am gentle and humble in heart, and you will find rest for your souls. </w:t>
      </w:r>
      <w:r w:rsidDel="00000000" w:rsidR="00000000" w:rsidRPr="00000000">
        <w:rPr>
          <w:rFonts w:ascii="Alegreya" w:cs="Alegreya" w:eastAsia="Alegreya" w:hAnsi="Alegreya"/>
          <w:b w:val="1"/>
          <w:i w:val="1"/>
          <w:sz w:val="24"/>
          <w:szCs w:val="24"/>
          <w:rtl w:val="0"/>
        </w:rPr>
        <w:t xml:space="preserve">30 </w:t>
      </w:r>
      <w:r w:rsidDel="00000000" w:rsidR="00000000" w:rsidRPr="00000000">
        <w:rPr>
          <w:rFonts w:ascii="Alegreya" w:cs="Alegreya" w:eastAsia="Alegreya" w:hAnsi="Alegreya"/>
          <w:i w:val="1"/>
          <w:sz w:val="24"/>
          <w:szCs w:val="24"/>
          <w:rtl w:val="0"/>
        </w:rPr>
        <w:t xml:space="preserve">For my yoke is easy and my burden is light.”</w:t>
      </w:r>
    </w:p>
    <w:p w:rsidR="00000000" w:rsidDel="00000000" w:rsidP="00000000" w:rsidRDefault="00000000" w:rsidRPr="00000000" w14:paraId="0000003A">
      <w:pPr>
        <w:shd w:fill="ffffff" w:val="clear"/>
        <w:ind w:left="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What about you? Do you need to stop trying to be in control, to step down and simply come to Jesus as a child. He will bring you to the bosom of the Father.</w:t>
      </w:r>
    </w:p>
    <w:p w:rsidR="00000000" w:rsidDel="00000000" w:rsidP="00000000" w:rsidRDefault="00000000" w:rsidRPr="00000000" w14:paraId="0000003B">
      <w:pPr>
        <w:shd w:fill="ffffff" w:val="clear"/>
        <w:ind w:left="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Are you concerned with great things? Wearied and burdened? Lay them down and come to Jesus. He will give you rest.</w:t>
      </w:r>
    </w:p>
    <w:p w:rsidR="00000000" w:rsidDel="00000000" w:rsidP="00000000" w:rsidRDefault="00000000" w:rsidRPr="00000000" w14:paraId="0000003C">
      <w:pPr>
        <w:shd w:fill="ffffff" w:val="clear"/>
        <w:ind w:left="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Are you fussing, fretting, anxious? Find a quiet spot. Sit down. Take some deep breaths. Quiet your heart. Let this truth wash over you. Jesus died so that you might know God as your Father. He brings you to God. God’s arms are outstretched to embrace you. He holds you to his breast. You are safe. Loved. You can rest. </w:t>
      </w:r>
    </w:p>
    <w:p w:rsidR="00000000" w:rsidDel="00000000" w:rsidP="00000000" w:rsidRDefault="00000000" w:rsidRPr="00000000" w14:paraId="0000003D">
      <w:pPr>
        <w:shd w:fill="ffffff" w:val="clear"/>
        <w:ind w:left="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Here, safe in the Father’s arms, held by Christ, here alone is the solid ground upon which to place your feet. Here alone is the place to take your stand. Here alone is true north. Here alone is the place from which you can venture out into the world. From this place of contentment that we can come again to face the world.</w:t>
        <w:br w:type="textWrapping"/>
      </w:r>
    </w:p>
    <w:p w:rsidR="00000000" w:rsidDel="00000000" w:rsidP="00000000" w:rsidRDefault="00000000" w:rsidRPr="00000000" w14:paraId="0000003E">
      <w:pPr>
        <w:shd w:fill="ffffff" w:val="clear"/>
        <w:rPr>
          <w:rFonts w:ascii="Alegreya" w:cs="Alegreya" w:eastAsia="Alegreya" w:hAnsi="Alegreya"/>
          <w:b w:val="1"/>
          <w:sz w:val="24"/>
          <w:szCs w:val="24"/>
        </w:rPr>
      </w:pPr>
      <w:r w:rsidDel="00000000" w:rsidR="00000000" w:rsidRPr="00000000">
        <w:rPr>
          <w:rFonts w:ascii="Alegreya" w:cs="Alegreya" w:eastAsia="Alegreya" w:hAnsi="Alegreya"/>
          <w:b w:val="1"/>
          <w:sz w:val="24"/>
          <w:szCs w:val="24"/>
          <w:rtl w:val="0"/>
        </w:rPr>
        <w:t xml:space="preserve">Hope</w:t>
      </w:r>
    </w:p>
    <w:p w:rsidR="00000000" w:rsidDel="00000000" w:rsidP="00000000" w:rsidRDefault="00000000" w:rsidRPr="00000000" w14:paraId="0000003F">
      <w:pPr>
        <w:shd w:fill="ffffff" w:val="clea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And so, point 3, David tells God’s people:</w:t>
      </w:r>
    </w:p>
    <w:p w:rsidR="00000000" w:rsidDel="00000000" w:rsidP="00000000" w:rsidRDefault="00000000" w:rsidRPr="00000000" w14:paraId="00000040">
      <w:pPr>
        <w:shd w:fill="ffffff" w:val="clear"/>
        <w:ind w:left="220" w:firstLine="0"/>
        <w:rPr>
          <w:rFonts w:ascii="Alegreya" w:cs="Alegreya" w:eastAsia="Alegreya" w:hAnsi="Alegreya"/>
          <w:sz w:val="24"/>
          <w:szCs w:val="24"/>
        </w:rPr>
      </w:pPr>
      <w:r w:rsidDel="00000000" w:rsidR="00000000" w:rsidRPr="00000000">
        <w:rPr>
          <w:rFonts w:ascii="Alegreya" w:cs="Alegreya" w:eastAsia="Alegreya" w:hAnsi="Alegreya"/>
          <w:b w:val="1"/>
          <w:sz w:val="24"/>
          <w:szCs w:val="24"/>
          <w:rtl w:val="0"/>
        </w:rPr>
        <w:t xml:space="preserve">3 </w:t>
      </w:r>
      <w:r w:rsidDel="00000000" w:rsidR="00000000" w:rsidRPr="00000000">
        <w:rPr>
          <w:rFonts w:ascii="Alegreya" w:cs="Alegreya" w:eastAsia="Alegreya" w:hAnsi="Alegreya"/>
          <w:sz w:val="24"/>
          <w:szCs w:val="24"/>
          <w:rtl w:val="0"/>
        </w:rPr>
        <w:t xml:space="preserve">Israel, put your hope in the Lord</w:t>
      </w:r>
    </w:p>
    <w:p w:rsidR="00000000" w:rsidDel="00000000" w:rsidP="00000000" w:rsidRDefault="00000000" w:rsidRPr="00000000" w14:paraId="00000041">
      <w:pPr>
        <w:shd w:fill="ffffff" w:val="clear"/>
        <w:ind w:left="22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    both now and forevermore.</w:t>
      </w:r>
    </w:p>
    <w:p w:rsidR="00000000" w:rsidDel="00000000" w:rsidP="00000000" w:rsidRDefault="00000000" w:rsidRPr="00000000" w14:paraId="00000042">
      <w:pPr>
        <w:rPr>
          <w:rFonts w:ascii="Alegreya" w:cs="Alegreya" w:eastAsia="Alegreya" w:hAnsi="Alegreya"/>
          <w:i w:val="1"/>
          <w:sz w:val="24"/>
          <w:szCs w:val="24"/>
        </w:rPr>
      </w:pPr>
      <w:r w:rsidDel="00000000" w:rsidR="00000000" w:rsidRPr="00000000">
        <w:rPr>
          <w:rFonts w:ascii="Alegreya" w:cs="Alegreya" w:eastAsia="Alegreya" w:hAnsi="Alegreya"/>
          <w:i w:val="1"/>
          <w:sz w:val="24"/>
          <w:szCs w:val="24"/>
          <w:rtl w:val="0"/>
        </w:rPr>
        <w:t xml:space="preserve">Put your hope in the Lord. </w:t>
      </w:r>
    </w:p>
    <w:p w:rsidR="00000000" w:rsidDel="00000000" w:rsidP="00000000" w:rsidRDefault="00000000" w:rsidRPr="00000000" w14:paraId="00000043">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Only in him are we safe. Only in him can we rest content. Only in him is our future secure.</w:t>
      </w:r>
    </w:p>
    <w:p w:rsidR="00000000" w:rsidDel="00000000" w:rsidP="00000000" w:rsidRDefault="00000000" w:rsidRPr="00000000" w14:paraId="00000044">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Put your hope in the Lord.</w:t>
      </w:r>
    </w:p>
    <w:p w:rsidR="00000000" w:rsidDel="00000000" w:rsidP="00000000" w:rsidRDefault="00000000" w:rsidRPr="00000000" w14:paraId="00000045">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Here is the place of security that enables you to act in the present, doing all the good things that God has prepared for you to do. Put your hope in the Lord and you will not be overwhelmed by despair or overcome with rage. You’ll be able to move in this world with confidence and humility, content with your creaturely limitations, but full of purpose and vigour giving yourself fully with all the gifts and resources that God has given you to serve him and his world where he has placed you.</w:t>
      </w:r>
    </w:p>
    <w:p w:rsidR="00000000" w:rsidDel="00000000" w:rsidP="00000000" w:rsidRDefault="00000000" w:rsidRPr="00000000" w14:paraId="00000046">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47">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Will you heed David’s words to you? Will you put your hope in the Lord?</w:t>
      </w:r>
    </w:p>
    <w:p w:rsidR="00000000" w:rsidDel="00000000" w:rsidP="00000000" w:rsidRDefault="00000000" w:rsidRPr="00000000" w14:paraId="00000048">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49">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The Heidelberg Catechism is one of those great documents from the Reformation designed to teach the basics of the Christian faith. It starts with this question:</w:t>
      </w:r>
    </w:p>
    <w:p w:rsidR="00000000" w:rsidDel="00000000" w:rsidP="00000000" w:rsidRDefault="00000000" w:rsidRPr="00000000" w14:paraId="0000004A">
      <w:pPr>
        <w:ind w:left="72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What is your only hope in life and death?</w:t>
      </w:r>
    </w:p>
    <w:p w:rsidR="00000000" w:rsidDel="00000000" w:rsidP="00000000" w:rsidRDefault="00000000" w:rsidRPr="00000000" w14:paraId="0000004B">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This is how it answers. </w:t>
      </w:r>
    </w:p>
    <w:p w:rsidR="00000000" w:rsidDel="00000000" w:rsidP="00000000" w:rsidRDefault="00000000" w:rsidRPr="00000000" w14:paraId="0000004C">
      <w:pPr>
        <w:shd w:fill="ffffff" w:val="clear"/>
        <w:ind w:left="72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That I am not my own, but belong with body and soul, both in life and in death, to my faithful Saviour Jesus Christ.</w:t>
      </w:r>
    </w:p>
    <w:p w:rsidR="00000000" w:rsidDel="00000000" w:rsidP="00000000" w:rsidRDefault="00000000" w:rsidRPr="00000000" w14:paraId="0000004D">
      <w:pPr>
        <w:shd w:fill="ffffff" w:val="clear"/>
        <w:ind w:left="72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He has fully paid for all my sins with his precious blood, and has set me free from all the power of the devil. </w:t>
      </w:r>
    </w:p>
    <w:p w:rsidR="00000000" w:rsidDel="00000000" w:rsidP="00000000" w:rsidRDefault="00000000" w:rsidRPr="00000000" w14:paraId="0000004E">
      <w:pPr>
        <w:shd w:fill="ffffff" w:val="clear"/>
        <w:ind w:left="72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He also preserves me in such a way that without the will of my heavenly Father not a hair can fall from my head;  indeed, all things must work together for my salvation. </w:t>
      </w:r>
    </w:p>
    <w:p w:rsidR="00000000" w:rsidDel="00000000" w:rsidP="00000000" w:rsidRDefault="00000000" w:rsidRPr="00000000" w14:paraId="0000004F">
      <w:pPr>
        <w:shd w:fill="ffffff" w:val="clear"/>
        <w:ind w:left="72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Therefore, by his Holy Spirit he also assures me of eternal life and makes me heartily willing and ready from now on to live for him.</w:t>
      </w:r>
    </w:p>
    <w:p w:rsidR="00000000" w:rsidDel="00000000" w:rsidP="00000000" w:rsidRDefault="00000000" w:rsidRPr="00000000" w14:paraId="00000050">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51">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My hope and prayer is that this can be your answer. So in a moment I’m going to ask you to answer that question, and invite you to give that answer with me, together as God’s people here at St George’s placing our feet on the only solid ground there is.</w:t>
      </w:r>
    </w:p>
    <w:p w:rsidR="00000000" w:rsidDel="00000000" w:rsidP="00000000" w:rsidRDefault="00000000" w:rsidRPr="00000000" w14:paraId="00000052">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53">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Maybe you’re here today and you’re still at sea. You’ve been trying to place your feet on all sorts of things but the ground keeps crumbling under you. Today, great king David invites you to put away your pride, to put your hope in the Lord Jesus and to find that contentment safe in the bosom of God. Yes, you don’t have all the answers yet. But that’s ok, none of us do. I’m still asking lots of questions. But that doesn’t need to stop you coming. Jesus invites you to come like a little child. To trust him, just to be with him. Why don’t you take that step today? This can be the moment. When I ask that question, you too can answer with us. Maybe you’re not ready. That’s ok. You’re still welcome, we still want to help you keep exploring. But maybe you are ready. Summon your courage and take your stand on the only sure solid ground.</w:t>
      </w:r>
    </w:p>
    <w:p w:rsidR="00000000" w:rsidDel="00000000" w:rsidP="00000000" w:rsidRDefault="00000000" w:rsidRPr="00000000" w14:paraId="00000054">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55">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Sisters and brothers of St George’s, what is your only hope in life and death?</w:t>
      </w:r>
    </w:p>
    <w:p w:rsidR="00000000" w:rsidDel="00000000" w:rsidP="00000000" w:rsidRDefault="00000000" w:rsidRPr="00000000" w14:paraId="00000056">
      <w:pPr>
        <w:shd w:fill="ffffff" w:val="clear"/>
        <w:ind w:left="72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That I am not my own, but belong with body and soul, both in life and in death, to my faithful Saviour Jesus Christ.</w:t>
      </w:r>
    </w:p>
    <w:p w:rsidR="00000000" w:rsidDel="00000000" w:rsidP="00000000" w:rsidRDefault="00000000" w:rsidRPr="00000000" w14:paraId="00000057">
      <w:pPr>
        <w:shd w:fill="ffffff" w:val="clear"/>
        <w:ind w:left="72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He has fully paid for all my sins with his precious blood, and has set me free from all the power of the devil. </w:t>
      </w:r>
    </w:p>
    <w:p w:rsidR="00000000" w:rsidDel="00000000" w:rsidP="00000000" w:rsidRDefault="00000000" w:rsidRPr="00000000" w14:paraId="00000058">
      <w:pPr>
        <w:shd w:fill="ffffff" w:val="clear"/>
        <w:ind w:left="72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He also preserves me in such a way that without the will of my heavenly Father not a hair can fall from my head;  indeed, all things must work together for my salvation. </w:t>
      </w:r>
    </w:p>
    <w:p w:rsidR="00000000" w:rsidDel="00000000" w:rsidP="00000000" w:rsidRDefault="00000000" w:rsidRPr="00000000" w14:paraId="00000059">
      <w:pPr>
        <w:shd w:fill="ffffff" w:val="clear"/>
        <w:ind w:left="720" w:firstLine="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Therefore, by his Holy Spirit he also assures me of eternal life  and makes me heartily willing and ready from now on to live for him. Amen!</w:t>
      </w:r>
    </w:p>
    <w:p w:rsidR="00000000" w:rsidDel="00000000" w:rsidP="00000000" w:rsidRDefault="00000000" w:rsidRPr="00000000" w14:paraId="0000005A">
      <w:pPr>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legrey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Ratzinger, </w:t>
      </w:r>
      <w:r w:rsidDel="00000000" w:rsidR="00000000" w:rsidRPr="00000000">
        <w:rPr>
          <w:i w:val="1"/>
          <w:sz w:val="20"/>
          <w:szCs w:val="20"/>
          <w:rtl w:val="0"/>
        </w:rPr>
        <w:t xml:space="preserve">Introduction to Christianity</w:t>
      </w:r>
      <w:r w:rsidDel="00000000" w:rsidR="00000000" w:rsidRPr="00000000">
        <w:rPr>
          <w:sz w:val="20"/>
          <w:szCs w:val="20"/>
          <w:rtl w:val="0"/>
        </w:rPr>
        <w:t xml:space="preserve">, Ignatius Press, San Francisco, 2000: 69</w:t>
      </w:r>
    </w:p>
  </w:footnote>
  <w:footnote w:id="1">
    <w:p w:rsidR="00000000" w:rsidDel="00000000" w:rsidP="00000000" w:rsidRDefault="00000000" w:rsidRPr="00000000" w14:paraId="0000005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Philippians 2.3-5</w:t>
      </w:r>
    </w:p>
  </w:footnote>
  <w:footnote w:id="2">
    <w:p w:rsidR="00000000" w:rsidDel="00000000" w:rsidP="00000000" w:rsidRDefault="00000000" w:rsidRPr="00000000" w14:paraId="0000005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Jeremiah 45.5</w:t>
      </w:r>
    </w:p>
  </w:footnote>
  <w:footnote w:id="3">
    <w:p w:rsidR="00000000" w:rsidDel="00000000" w:rsidP="00000000" w:rsidRDefault="00000000" w:rsidRPr="00000000" w14:paraId="0000005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Matthew 18.3</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legreya-regular.ttf"/><Relationship Id="rId2" Type="http://schemas.openxmlformats.org/officeDocument/2006/relationships/font" Target="fonts/Alegreya-bold.ttf"/><Relationship Id="rId3" Type="http://schemas.openxmlformats.org/officeDocument/2006/relationships/font" Target="fonts/Alegreya-italic.ttf"/><Relationship Id="rId4" Type="http://schemas.openxmlformats.org/officeDocument/2006/relationships/font" Target="fonts/Alegrey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